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09" w:rsidRDefault="00822709" w:rsidP="00822709">
      <w:pPr>
        <w:rPr>
          <w:rStyle w:val="Enfasigrassetto"/>
          <w:rFonts w:ascii="Calibri" w:hAnsi="Calibri" w:cs="Calibri"/>
          <w:color w:val="000000"/>
          <w:shd w:val="clear" w:color="auto" w:fill="FFFFFF"/>
        </w:rPr>
      </w:pPr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COMUNICAZIONE </w:t>
      </w:r>
      <w:r w:rsidRPr="002D4F78">
        <w:rPr>
          <w:rStyle w:val="Enfasigrassetto"/>
          <w:rFonts w:ascii="Calibri" w:hAnsi="Calibri" w:cs="Calibri"/>
          <w:color w:val="000000"/>
          <w:shd w:val="clear" w:color="auto" w:fill="FFFFFF"/>
        </w:rPr>
        <w:t>NUOVI OBBLIGHI VACCINALI PER L’ANNO SCOLASTICO 2017/2018</w:t>
      </w:r>
    </w:p>
    <w:p w:rsidR="00822709" w:rsidRDefault="00822709" w:rsidP="00822709">
      <w:pPr>
        <w:rPr>
          <w:rStyle w:val="Enfasigrassetto"/>
          <w:rFonts w:ascii="Calibri" w:hAnsi="Calibri" w:cs="Calibri"/>
          <w:color w:val="000000"/>
          <w:shd w:val="clear" w:color="auto" w:fill="FFFFFF"/>
        </w:rPr>
      </w:pPr>
    </w:p>
    <w:p w:rsidR="00822709" w:rsidRDefault="00822709" w:rsidP="00822709">
      <w:r>
        <w:rPr>
          <w:rStyle w:val="Enfasigrassetto"/>
          <w:rFonts w:ascii="Calibri" w:hAnsi="Calibri" w:cs="Calibri"/>
          <w:color w:val="000000"/>
          <w:shd w:val="clear" w:color="auto" w:fill="FFFFFF"/>
        </w:rPr>
        <w:t>In riferimento alla circolare </w:t>
      </w:r>
      <w:hyperlink r:id="rId5" w:tgtFrame="_blank" w:history="1">
        <w:r>
          <w:rPr>
            <w:rStyle w:val="Enfasigrassetto"/>
            <w:rFonts w:ascii="Calibri" w:hAnsi="Calibri" w:cs="Calibri"/>
            <w:color w:val="1155CC"/>
            <w:u w:val="single"/>
            <w:shd w:val="clear" w:color="auto" w:fill="FFFFFF"/>
          </w:rPr>
          <w:t>MIUR n. 0001622 del 16/08/17</w:t>
        </w:r>
      </w:hyperlink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, si comunicano gli adempimenti relativi agli obblighi vaccinali per </w:t>
      </w:r>
      <w:proofErr w:type="spellStart"/>
      <w:r>
        <w:rPr>
          <w:rStyle w:val="Enfasigrassetto"/>
          <w:rFonts w:ascii="Calibri" w:hAnsi="Calibri" w:cs="Calibri"/>
          <w:color w:val="000000"/>
          <w:shd w:val="clear" w:color="auto" w:fill="FFFFFF"/>
        </w:rPr>
        <w:t>l’a.s.</w:t>
      </w:r>
      <w:proofErr w:type="spellEnd"/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 2017/18: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– Entro il 10 settembre 2017 per le bambine e i bambini della scuola dell’infanzia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 xml:space="preserve">– Entro il 31 ottobre 2017 per gli alunni della scuola Primaria e Secondaria di 1° e 2° grado fino a 16 anni 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I genitori dovranno presentare all’ufficio di segreteria le dichiarazioni (</w:t>
      </w:r>
      <w:hyperlink r:id="rId6" w:tgtFrame="_blank" w:history="1">
        <w:r>
          <w:rPr>
            <w:rStyle w:val="Enfasigrassetto"/>
            <w:rFonts w:ascii="Calibri" w:hAnsi="Calibri" w:cs="Calibri"/>
            <w:color w:val="1155CC"/>
            <w:u w:val="single"/>
            <w:shd w:val="clear" w:color="auto" w:fill="FFFFFF"/>
          </w:rPr>
          <w:t>allegato 1</w:t>
        </w:r>
      </w:hyperlink>
      <w:r>
        <w:rPr>
          <w:rStyle w:val="Enfasigrassetto"/>
          <w:rFonts w:ascii="Calibri" w:hAnsi="Calibri" w:cs="Calibri"/>
          <w:color w:val="000000"/>
          <w:shd w:val="clear" w:color="auto" w:fill="FFFFFF"/>
        </w:rPr>
        <w:t>) o i documenti atti a comprovare l’adempimento degli obblighi vaccinali.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Si allegano: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>
        <w:rPr>
          <w:rStyle w:val="Enfasigrassetto"/>
          <w:rFonts w:ascii="Calibri" w:hAnsi="Calibri" w:cs="Calibri"/>
          <w:color w:val="000000"/>
          <w:shd w:val="clear" w:color="auto" w:fill="FFFFFF"/>
        </w:rPr>
        <w:t>– il modello di autocertificazione per le famiglie degli alunni, </w:t>
      </w:r>
      <w:hyperlink r:id="rId7" w:tgtFrame="_blank" w:history="1">
        <w:r>
          <w:rPr>
            <w:rStyle w:val="Enfasigrassetto"/>
            <w:rFonts w:ascii="Calibri" w:hAnsi="Calibri" w:cs="Calibri"/>
            <w:color w:val="1155CC"/>
            <w:u w:val="single"/>
            <w:shd w:val="clear" w:color="auto" w:fill="FFFFFF"/>
          </w:rPr>
          <w:t>allegato 1</w:t>
        </w:r>
      </w:hyperlink>
    </w:p>
    <w:p w:rsidR="00822709" w:rsidRDefault="00822709" w:rsidP="00822709"/>
    <w:p w:rsidR="00657B97" w:rsidRDefault="00657B97">
      <w:bookmarkStart w:id="0" w:name="_GoBack"/>
      <w:bookmarkEnd w:id="0"/>
    </w:p>
    <w:sectPr w:rsidR="00657B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09"/>
    <w:rsid w:val="00657B97"/>
    <w:rsid w:val="0082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270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8227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270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8227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uolalodivecchio.gov.it/wp-content/uploads/2017/08/all-1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cuolalodivecchio.gov.it/wp-content/uploads/2017/08/all-1.doc" TargetMode="External"/><Relationship Id="rId5" Type="http://schemas.openxmlformats.org/officeDocument/2006/relationships/hyperlink" Target="http://www.scuolalodivecchio.gov.it/wp-content/uploads/2017/08/MIUR-AOODPIT-REGISTRO_UFFICIALEU-0001622-16-08-20171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2017-10-25T09:53:00Z</dcterms:created>
  <dcterms:modified xsi:type="dcterms:W3CDTF">2017-10-25T09:54:00Z</dcterms:modified>
</cp:coreProperties>
</file>