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8A" w:rsidRDefault="0076728A" w:rsidP="00C74ABE"/>
    <w:p w:rsidR="006634B3" w:rsidRPr="00451FC8" w:rsidRDefault="006634B3" w:rsidP="00451FC8">
      <w:pPr>
        <w:spacing w:line="360" w:lineRule="auto"/>
        <w:rPr>
          <w:sz w:val="24"/>
          <w:szCs w:val="24"/>
        </w:rPr>
      </w:pPr>
      <w:r w:rsidRPr="00451FC8">
        <w:rPr>
          <w:sz w:val="24"/>
          <w:szCs w:val="24"/>
        </w:rPr>
        <w:t>Carissimi,</w:t>
      </w:r>
    </w:p>
    <w:p w:rsidR="006634B3" w:rsidRPr="00451FC8" w:rsidRDefault="006634B3" w:rsidP="00451FC8">
      <w:pPr>
        <w:spacing w:line="360" w:lineRule="auto"/>
        <w:jc w:val="both"/>
        <w:rPr>
          <w:sz w:val="24"/>
          <w:szCs w:val="24"/>
        </w:rPr>
      </w:pPr>
      <w:r w:rsidRPr="00451FC8">
        <w:rPr>
          <w:sz w:val="24"/>
          <w:szCs w:val="24"/>
        </w:rPr>
        <w:t xml:space="preserve">da qualche anno le nuove tecnologie hanno imposto un cambio della didattica. L’esperienza multimediale, sia sul piano comunicativo e tecnologico, sia sul piano della condivisione dei saperi, della loro organizzazione </w:t>
      </w:r>
      <w:proofErr w:type="spellStart"/>
      <w:r w:rsidRPr="00451FC8">
        <w:rPr>
          <w:sz w:val="24"/>
          <w:szCs w:val="24"/>
        </w:rPr>
        <w:t>pluri</w:t>
      </w:r>
      <w:proofErr w:type="spellEnd"/>
      <w:r w:rsidRPr="00451FC8">
        <w:rPr>
          <w:sz w:val="24"/>
          <w:szCs w:val="24"/>
        </w:rPr>
        <w:t xml:space="preserve"> e multi-disciplinare, sta scardinando l’organizzazione statica e chiusa delle varie discipline e tende a far mutare i comportamenti dei docenti.</w:t>
      </w:r>
    </w:p>
    <w:p w:rsidR="006634B3" w:rsidRPr="00451FC8" w:rsidRDefault="006634B3" w:rsidP="00451FC8">
      <w:pPr>
        <w:spacing w:line="360" w:lineRule="auto"/>
        <w:jc w:val="both"/>
        <w:rPr>
          <w:sz w:val="24"/>
          <w:szCs w:val="24"/>
        </w:rPr>
      </w:pPr>
      <w:r w:rsidRPr="00451FC8">
        <w:rPr>
          <w:sz w:val="24"/>
          <w:szCs w:val="24"/>
        </w:rPr>
        <w:t>La nostra scuola intende portare avanti questa esperienza ricreando “</w:t>
      </w:r>
      <w:r w:rsidRPr="00451FC8">
        <w:rPr>
          <w:i/>
          <w:sz w:val="24"/>
          <w:szCs w:val="24"/>
        </w:rPr>
        <w:t>La Scuola laboratorio</w:t>
      </w:r>
      <w:r w:rsidRPr="00451FC8">
        <w:rPr>
          <w:sz w:val="24"/>
          <w:szCs w:val="24"/>
        </w:rPr>
        <w:t xml:space="preserve">”, in cui esperienza, ricerca e simulazione possano rendere possibile un tipo di apprendimento </w:t>
      </w:r>
      <w:proofErr w:type="spellStart"/>
      <w:r w:rsidRPr="00451FC8">
        <w:rPr>
          <w:sz w:val="24"/>
          <w:szCs w:val="24"/>
        </w:rPr>
        <w:t>esperenziale</w:t>
      </w:r>
      <w:proofErr w:type="spellEnd"/>
      <w:r w:rsidRPr="00451FC8">
        <w:rPr>
          <w:sz w:val="24"/>
          <w:szCs w:val="24"/>
        </w:rPr>
        <w:t xml:space="preserve"> basato sulla libera esplorazione e sulla collaborazione tra alunni e tra alunni e docente. </w:t>
      </w:r>
    </w:p>
    <w:p w:rsidR="006634B3" w:rsidRPr="00451FC8" w:rsidRDefault="006634B3" w:rsidP="00451FC8">
      <w:pPr>
        <w:spacing w:line="360" w:lineRule="auto"/>
        <w:jc w:val="both"/>
        <w:rPr>
          <w:sz w:val="24"/>
          <w:szCs w:val="24"/>
        </w:rPr>
      </w:pPr>
      <w:r w:rsidRPr="00451FC8">
        <w:rPr>
          <w:bCs/>
          <w:sz w:val="24"/>
          <w:szCs w:val="24"/>
        </w:rPr>
        <w:t xml:space="preserve">In questo contesto sarebbe opportuno recuperare l’apprendimento come processo, come cambiamento nel comportamento e nella conoscenza provocata dall’esperienza. </w:t>
      </w:r>
    </w:p>
    <w:p w:rsidR="006634B3" w:rsidRPr="00451FC8" w:rsidRDefault="006634B3" w:rsidP="00451FC8">
      <w:pPr>
        <w:spacing w:line="360" w:lineRule="auto"/>
        <w:jc w:val="both"/>
        <w:rPr>
          <w:sz w:val="24"/>
          <w:szCs w:val="24"/>
        </w:rPr>
      </w:pPr>
      <w:r w:rsidRPr="00451FC8">
        <w:rPr>
          <w:bCs/>
          <w:sz w:val="24"/>
          <w:szCs w:val="24"/>
        </w:rPr>
        <w:t xml:space="preserve">Esperienza come desiderio di conoscere di scambiare quanto scoperto: soggetti diversi, di fronte allo stesso fenomeno, elaborano esperienze diverse, mettono in moto processi diversi che sarebbe bene scambiare, confrontare. </w:t>
      </w:r>
    </w:p>
    <w:p w:rsidR="006634B3" w:rsidRPr="00451FC8" w:rsidRDefault="006634B3" w:rsidP="00451FC8">
      <w:pPr>
        <w:spacing w:line="360" w:lineRule="auto"/>
        <w:jc w:val="both"/>
        <w:rPr>
          <w:bCs/>
          <w:sz w:val="24"/>
          <w:szCs w:val="24"/>
        </w:rPr>
      </w:pPr>
      <w:r w:rsidRPr="00451FC8">
        <w:rPr>
          <w:bCs/>
          <w:sz w:val="24"/>
          <w:szCs w:val="24"/>
        </w:rPr>
        <w:t xml:space="preserve">In quest’ottica si intende partecipare al bando </w:t>
      </w:r>
      <w:hyperlink r:id="rId8" w:history="1">
        <w:proofErr w:type="spellStart"/>
        <w:r w:rsidRPr="00451FC8">
          <w:rPr>
            <w:bCs/>
            <w:sz w:val="24"/>
            <w:szCs w:val="24"/>
          </w:rPr>
          <w:t>prot</w:t>
        </w:r>
        <w:proofErr w:type="spellEnd"/>
        <w:r w:rsidRPr="00451FC8">
          <w:rPr>
            <w:bCs/>
            <w:sz w:val="24"/>
            <w:szCs w:val="24"/>
          </w:rPr>
          <w:t xml:space="preserve">. </w:t>
        </w:r>
        <w:proofErr w:type="spellStart"/>
        <w:r w:rsidRPr="00451FC8">
          <w:rPr>
            <w:bCs/>
            <w:sz w:val="24"/>
            <w:szCs w:val="24"/>
          </w:rPr>
          <w:t>n°</w:t>
        </w:r>
        <w:proofErr w:type="spellEnd"/>
        <w:r w:rsidRPr="00451FC8">
          <w:rPr>
            <w:bCs/>
            <w:sz w:val="24"/>
            <w:szCs w:val="24"/>
          </w:rPr>
          <w:t xml:space="preserve"> 5403 del 16 marzo 2016</w:t>
        </w:r>
      </w:hyperlink>
      <w:r w:rsidRPr="00451FC8">
        <w:rPr>
          <w:bCs/>
          <w:sz w:val="24"/>
          <w:szCs w:val="24"/>
        </w:rPr>
        <w:t>- “Avviso pubblico per la realizzazione da parte delle istituzioni scolastiche ed educative statali di”atelier”creativi e per le competenze chiave nell’ambito del Piano Nazionale Scuola Digitale (PNSD)”</w:t>
      </w:r>
    </w:p>
    <w:p w:rsidR="006634B3" w:rsidRPr="00451FC8" w:rsidRDefault="006634B3" w:rsidP="00451FC8">
      <w:pPr>
        <w:spacing w:line="360" w:lineRule="auto"/>
        <w:jc w:val="both"/>
        <w:rPr>
          <w:bCs/>
          <w:sz w:val="24"/>
          <w:szCs w:val="24"/>
        </w:rPr>
      </w:pPr>
      <w:r w:rsidRPr="00451FC8">
        <w:rPr>
          <w:bCs/>
          <w:sz w:val="24"/>
          <w:szCs w:val="24"/>
        </w:rPr>
        <w:t>La creazione di atelier creativi e per le competenze chiave per gli istituti comprensivi e le scuole del primo ciclo persegue l’obiettivo per le suddette scuole di “</w:t>
      </w:r>
      <w:r w:rsidRPr="00451FC8">
        <w:rPr>
          <w:bCs/>
          <w:i/>
          <w:sz w:val="24"/>
          <w:szCs w:val="24"/>
        </w:rPr>
        <w:t xml:space="preserve">dotarsi di spazi innovativi e modulari dove sviluppare il punto d’incontro tra manualità, artigianato, creatività e tecnologie. In questa visione, le tecnologie hanno un ruolo abilitante ma non esclusivo: una sorta di “tappeto digitale” in cui, però, la fantasia e il fare si incontrano, coniugando tradizione e futuro, recuperando pratiche ed innovandole. Scenari didattici costruiti attorno a robotica ed elettronica educativa, logica e pensiero computazionale, artefatti manuali e digitali, </w:t>
      </w:r>
      <w:proofErr w:type="spellStart"/>
      <w:r w:rsidRPr="00451FC8">
        <w:rPr>
          <w:bCs/>
          <w:i/>
          <w:sz w:val="24"/>
          <w:szCs w:val="24"/>
        </w:rPr>
        <w:t>serious</w:t>
      </w:r>
      <w:proofErr w:type="spellEnd"/>
      <w:r w:rsidRPr="00451FC8">
        <w:rPr>
          <w:bCs/>
          <w:i/>
          <w:sz w:val="24"/>
          <w:szCs w:val="24"/>
        </w:rPr>
        <w:t xml:space="preserve"> play e </w:t>
      </w:r>
      <w:proofErr w:type="spellStart"/>
      <w:r w:rsidRPr="00451FC8">
        <w:rPr>
          <w:bCs/>
          <w:i/>
          <w:sz w:val="24"/>
          <w:szCs w:val="24"/>
        </w:rPr>
        <w:t>storytelling</w:t>
      </w:r>
      <w:proofErr w:type="spellEnd"/>
      <w:r w:rsidRPr="00451FC8">
        <w:rPr>
          <w:bCs/>
          <w:i/>
          <w:sz w:val="24"/>
          <w:szCs w:val="24"/>
        </w:rPr>
        <w:t xml:space="preserve"> troveranno la loro sede naturale in questi spazi in un’ottica di costruzione di apprendimenti trasversali</w:t>
      </w:r>
      <w:r w:rsidRPr="00451FC8">
        <w:rPr>
          <w:bCs/>
          <w:sz w:val="24"/>
          <w:szCs w:val="24"/>
        </w:rPr>
        <w:t>”.</w:t>
      </w:r>
    </w:p>
    <w:p w:rsidR="006634B3" w:rsidRPr="00451FC8" w:rsidRDefault="006634B3" w:rsidP="00451FC8">
      <w:pPr>
        <w:spacing w:line="360" w:lineRule="auto"/>
        <w:jc w:val="both"/>
        <w:rPr>
          <w:bCs/>
          <w:sz w:val="24"/>
          <w:szCs w:val="24"/>
        </w:rPr>
      </w:pPr>
      <w:r w:rsidRPr="00451FC8">
        <w:rPr>
          <w:bCs/>
          <w:sz w:val="24"/>
          <w:szCs w:val="24"/>
        </w:rPr>
        <w:t>Si invitano quanti, sensibili alle iniziative della scuola, intendono collaborare alla realizzazione del progetto a contattarci, prendendo visione del volantino allegato.</w:t>
      </w:r>
    </w:p>
    <w:p w:rsidR="006634B3" w:rsidRPr="00451FC8" w:rsidRDefault="006634B3" w:rsidP="006634B3">
      <w:pPr>
        <w:jc w:val="both"/>
        <w:rPr>
          <w:bCs/>
          <w:sz w:val="24"/>
          <w:szCs w:val="24"/>
        </w:rPr>
      </w:pPr>
    </w:p>
    <w:p w:rsidR="006634B3" w:rsidRPr="00451FC8" w:rsidRDefault="006634B3" w:rsidP="006634B3">
      <w:pPr>
        <w:jc w:val="right"/>
        <w:rPr>
          <w:bCs/>
          <w:sz w:val="24"/>
          <w:szCs w:val="24"/>
        </w:rPr>
      </w:pPr>
      <w:r w:rsidRPr="00451FC8">
        <w:rPr>
          <w:bCs/>
          <w:sz w:val="24"/>
          <w:szCs w:val="24"/>
        </w:rPr>
        <w:t>Il Dirigente Scolastico</w:t>
      </w:r>
    </w:p>
    <w:p w:rsidR="006634B3" w:rsidRPr="00451FC8" w:rsidRDefault="006634B3" w:rsidP="006634B3">
      <w:pPr>
        <w:jc w:val="right"/>
        <w:rPr>
          <w:bCs/>
          <w:sz w:val="24"/>
          <w:szCs w:val="24"/>
        </w:rPr>
      </w:pPr>
      <w:r w:rsidRPr="00451FC8">
        <w:rPr>
          <w:bCs/>
          <w:sz w:val="24"/>
          <w:szCs w:val="24"/>
        </w:rPr>
        <w:t xml:space="preserve">Prof. Enrico </w:t>
      </w:r>
      <w:proofErr w:type="spellStart"/>
      <w:r w:rsidRPr="00451FC8">
        <w:rPr>
          <w:bCs/>
          <w:sz w:val="24"/>
          <w:szCs w:val="24"/>
        </w:rPr>
        <w:t>Pallotta</w:t>
      </w:r>
      <w:proofErr w:type="spellEnd"/>
    </w:p>
    <w:p w:rsidR="00DB16D3" w:rsidRPr="00451FC8" w:rsidRDefault="00DB16D3" w:rsidP="00C74ABE">
      <w:pPr>
        <w:rPr>
          <w:sz w:val="24"/>
          <w:szCs w:val="24"/>
        </w:rPr>
      </w:pPr>
    </w:p>
    <w:sectPr w:rsidR="00DB16D3" w:rsidRPr="00451FC8" w:rsidSect="000D4B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65" w:right="1134" w:bottom="1134" w:left="1134" w:header="284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AF9" w:rsidRDefault="00DA0AF9" w:rsidP="00D2735E">
      <w:r>
        <w:separator/>
      </w:r>
    </w:p>
  </w:endnote>
  <w:endnote w:type="continuationSeparator" w:id="0">
    <w:p w:rsidR="00DA0AF9" w:rsidRDefault="00DA0AF9" w:rsidP="00D2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56" w:rsidRDefault="000D4B5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F9" w:rsidRPr="000D4B56" w:rsidRDefault="00DA0AF9">
    <w:pPr>
      <w:pStyle w:val="Pidipagina"/>
      <w:rPr>
        <w:sz w:val="10"/>
        <w:szCs w:val="10"/>
      </w:rPr>
    </w:pPr>
  </w:p>
  <w:tbl>
    <w:tblPr>
      <w:tblStyle w:val="Grigliatabella"/>
      <w:tblW w:w="0" w:type="auto"/>
      <w:tblLook w:val="04A0"/>
    </w:tblPr>
    <w:tblGrid>
      <w:gridCol w:w="5211"/>
      <w:gridCol w:w="3969"/>
      <w:gridCol w:w="597"/>
    </w:tblGrid>
    <w:tr w:rsidR="00DA0AF9" w:rsidTr="00D30597">
      <w:tc>
        <w:tcPr>
          <w:tcW w:w="5211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DA0AF9" w:rsidRPr="00A25B9A" w:rsidRDefault="00DA0AF9" w:rsidP="009E0A85">
          <w:pPr>
            <w:keepNext/>
            <w:tabs>
              <w:tab w:val="left" w:pos="0"/>
              <w:tab w:val="center" w:pos="3828"/>
              <w:tab w:val="left" w:pos="8844"/>
            </w:tabs>
            <w:jc w:val="center"/>
            <w:outlineLvl w:val="7"/>
            <w:rPr>
              <w:rFonts w:ascii="Verdana" w:hAnsi="Verdana"/>
              <w:sz w:val="18"/>
              <w:szCs w:val="18"/>
              <w:lang w:val="en-US" w:eastAsia="it-IT"/>
            </w:rPr>
          </w:pPr>
          <w:r w:rsidRPr="00663437">
            <w:rPr>
              <w:rFonts w:ascii="Verdana" w:hAnsi="Verdana"/>
              <w:noProof/>
              <w:sz w:val="18"/>
              <w:szCs w:val="18"/>
              <w:lang w:eastAsia="it-IT"/>
            </w:rPr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-547370</wp:posOffset>
                </wp:positionV>
                <wp:extent cx="2606675" cy="451485"/>
                <wp:effectExtent l="19050" t="0" r="3175" b="0"/>
                <wp:wrapTight wrapText="bothSides">
                  <wp:wrapPolygon edited="0">
                    <wp:start x="-158" y="0"/>
                    <wp:lineTo x="-158" y="20962"/>
                    <wp:lineTo x="21626" y="20962"/>
                    <wp:lineTo x="21626" y="0"/>
                    <wp:lineTo x="-158" y="0"/>
                  </wp:wrapPolygon>
                </wp:wrapTight>
                <wp:docPr id="3" name="Immagine 1" descr="\\SRV2003R2\segreteria\2015 2016\E N R I C O\PON\PONWiFi\pon_kit_pubblicita_loghi\Loghi\banner_PON_14_20_circolari_FESR_definitiv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RV2003R2\segreteria\2015 2016\E N R I C O\PON\PONWiFi\pon_kit_pubblicita_loghi\Loghi\banner_PON_14_20_circolari_FESR_definitiv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66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tcBorders>
            <w:left w:val="single" w:sz="4" w:space="0" w:color="auto"/>
          </w:tcBorders>
          <w:vAlign w:val="center"/>
        </w:tcPr>
        <w:p w:rsidR="00DA0AF9" w:rsidRPr="008A2839" w:rsidRDefault="00DA0AF9" w:rsidP="009E0A85">
          <w:pPr>
            <w:keepNext/>
            <w:tabs>
              <w:tab w:val="left" w:pos="0"/>
              <w:tab w:val="center" w:pos="4818"/>
              <w:tab w:val="left" w:pos="8844"/>
            </w:tabs>
            <w:jc w:val="center"/>
            <w:outlineLvl w:val="7"/>
            <w:rPr>
              <w:rFonts w:ascii="Verdana" w:hAnsi="Verdana"/>
              <w:sz w:val="18"/>
              <w:szCs w:val="18"/>
              <w:lang w:val="en-US" w:eastAsia="it-IT"/>
            </w:rPr>
          </w:pPr>
          <w:proofErr w:type="spellStart"/>
          <w:r>
            <w:rPr>
              <w:rFonts w:ascii="Verdana" w:hAnsi="Verdana"/>
              <w:sz w:val="18"/>
              <w:szCs w:val="18"/>
              <w:lang w:val="en-US" w:eastAsia="it-IT"/>
            </w:rPr>
            <w:t>Sito</w:t>
          </w:r>
          <w:proofErr w:type="spellEnd"/>
          <w:r>
            <w:rPr>
              <w:rFonts w:ascii="Verdana" w:hAnsi="Verdana"/>
              <w:sz w:val="18"/>
              <w:szCs w:val="18"/>
              <w:lang w:val="en-US" w:eastAsia="it-IT"/>
            </w:rPr>
            <w:t xml:space="preserve"> web: </w:t>
          </w:r>
          <w:r w:rsidRPr="008A2839">
            <w:rPr>
              <w:rFonts w:ascii="Verdana" w:hAnsi="Verdana"/>
              <w:sz w:val="18"/>
              <w:szCs w:val="18"/>
              <w:lang w:val="en-US" w:eastAsia="it-IT"/>
            </w:rPr>
            <w:t>www.iccollodi.gov.it</w:t>
          </w:r>
        </w:p>
        <w:p w:rsidR="00DA0AF9" w:rsidRPr="0017649E" w:rsidRDefault="00DA0AF9" w:rsidP="009E0A85">
          <w:pPr>
            <w:keepNext/>
            <w:tabs>
              <w:tab w:val="left" w:pos="0"/>
              <w:tab w:val="center" w:pos="4818"/>
              <w:tab w:val="left" w:pos="8844"/>
            </w:tabs>
            <w:jc w:val="center"/>
            <w:outlineLvl w:val="7"/>
            <w:rPr>
              <w:rFonts w:ascii="Verdana" w:hAnsi="Verdana"/>
              <w:sz w:val="18"/>
              <w:szCs w:val="18"/>
              <w:lang w:val="en-US" w:eastAsia="it-IT"/>
            </w:rPr>
          </w:pPr>
        </w:p>
        <w:p w:rsidR="00DA0AF9" w:rsidRPr="0017649E" w:rsidRDefault="00DA0AF9" w:rsidP="009E0A85">
          <w:pPr>
            <w:keepNext/>
            <w:tabs>
              <w:tab w:val="left" w:pos="0"/>
              <w:tab w:val="center" w:pos="4818"/>
              <w:tab w:val="left" w:pos="8844"/>
            </w:tabs>
            <w:jc w:val="center"/>
            <w:outlineLvl w:val="7"/>
            <w:rPr>
              <w:rFonts w:ascii="Verdana" w:hAnsi="Verdana"/>
              <w:b/>
              <w:sz w:val="18"/>
              <w:szCs w:val="18"/>
              <w:lang w:eastAsia="it-IT"/>
            </w:rPr>
          </w:pPr>
          <w:r w:rsidRPr="001E6DCB">
            <w:rPr>
              <w:rFonts w:ascii="Verdana" w:hAnsi="Verdana"/>
              <w:b/>
              <w:sz w:val="18"/>
              <w:szCs w:val="18"/>
              <w:lang w:eastAsia="it-IT"/>
            </w:rPr>
            <w:t>Cod. Univoco ufficio UF4NI3</w:t>
          </w:r>
        </w:p>
      </w:tc>
      <w:tc>
        <w:tcPr>
          <w:tcW w:w="597" w:type="dxa"/>
          <w:vAlign w:val="center"/>
        </w:tcPr>
        <w:p w:rsidR="00DA0AF9" w:rsidRPr="00D30597" w:rsidRDefault="00C27A84" w:rsidP="009E0A85">
          <w:pPr>
            <w:rPr>
              <w:rFonts w:ascii="Verdana" w:hAnsi="Verdana"/>
              <w:sz w:val="18"/>
              <w:szCs w:val="18"/>
              <w:lang w:eastAsia="it-IT"/>
            </w:rPr>
          </w:pPr>
          <w:r w:rsidRPr="00D30597">
            <w:rPr>
              <w:rFonts w:ascii="Verdana" w:hAnsi="Verdana"/>
              <w:sz w:val="18"/>
              <w:szCs w:val="18"/>
              <w:lang w:eastAsia="it-IT"/>
            </w:rPr>
            <w:fldChar w:fldCharType="begin"/>
          </w:r>
          <w:r w:rsidR="00DA0AF9" w:rsidRPr="00D30597">
            <w:rPr>
              <w:rFonts w:ascii="Verdana" w:hAnsi="Verdana"/>
              <w:sz w:val="18"/>
              <w:szCs w:val="18"/>
              <w:lang w:eastAsia="it-IT"/>
            </w:rPr>
            <w:instrText xml:space="preserve"> PAGE   \* MERGEFORMAT </w:instrText>
          </w:r>
          <w:r w:rsidRPr="00D30597">
            <w:rPr>
              <w:rFonts w:ascii="Verdana" w:hAnsi="Verdana"/>
              <w:sz w:val="18"/>
              <w:szCs w:val="18"/>
              <w:lang w:eastAsia="it-IT"/>
            </w:rPr>
            <w:fldChar w:fldCharType="separate"/>
          </w:r>
          <w:r w:rsidR="00451FC8">
            <w:rPr>
              <w:rFonts w:ascii="Verdana" w:hAnsi="Verdana"/>
              <w:noProof/>
              <w:sz w:val="18"/>
              <w:szCs w:val="18"/>
              <w:lang w:eastAsia="it-IT"/>
            </w:rPr>
            <w:t>1</w:t>
          </w:r>
          <w:r w:rsidRPr="00D30597">
            <w:rPr>
              <w:rFonts w:ascii="Verdana" w:hAnsi="Verdana"/>
              <w:sz w:val="18"/>
              <w:szCs w:val="18"/>
              <w:lang w:eastAsia="it-IT"/>
            </w:rPr>
            <w:fldChar w:fldCharType="end"/>
          </w:r>
          <w:r w:rsidR="00DA0AF9" w:rsidRPr="00D30597">
            <w:rPr>
              <w:rFonts w:ascii="Verdana" w:hAnsi="Verdana"/>
              <w:sz w:val="18"/>
              <w:szCs w:val="18"/>
              <w:lang w:eastAsia="it-IT"/>
            </w:rPr>
            <w:t>/</w:t>
          </w:r>
          <w:fldSimple w:instr=" NUMPAGES  \* Arabic  \* MERGEFORMAT ">
            <w:r w:rsidR="00451FC8" w:rsidRPr="00451FC8">
              <w:rPr>
                <w:rFonts w:ascii="Verdana" w:hAnsi="Verdana"/>
                <w:noProof/>
                <w:sz w:val="18"/>
                <w:szCs w:val="18"/>
                <w:lang w:eastAsia="it-IT"/>
              </w:rPr>
              <w:t>1</w:t>
            </w:r>
          </w:fldSimple>
        </w:p>
        <w:p w:rsidR="00DA0AF9" w:rsidRDefault="00DA0AF9" w:rsidP="009E0A85">
          <w:pPr>
            <w:rPr>
              <w:rFonts w:ascii="Verdana" w:hAnsi="Verdana"/>
              <w:b/>
              <w:sz w:val="18"/>
              <w:szCs w:val="18"/>
              <w:lang w:eastAsia="it-IT"/>
            </w:rPr>
          </w:pPr>
        </w:p>
        <w:p w:rsidR="00DA0AF9" w:rsidRPr="0017649E" w:rsidRDefault="00DA0AF9" w:rsidP="009E0A85">
          <w:pPr>
            <w:keepNext/>
            <w:tabs>
              <w:tab w:val="left" w:pos="0"/>
              <w:tab w:val="center" w:pos="4818"/>
              <w:tab w:val="left" w:pos="8844"/>
            </w:tabs>
            <w:jc w:val="center"/>
            <w:outlineLvl w:val="7"/>
            <w:rPr>
              <w:rFonts w:ascii="Verdana" w:hAnsi="Verdana"/>
              <w:b/>
              <w:sz w:val="18"/>
              <w:szCs w:val="18"/>
              <w:lang w:eastAsia="it-IT"/>
            </w:rPr>
          </w:pPr>
        </w:p>
      </w:tc>
    </w:tr>
  </w:tbl>
  <w:p w:rsidR="00DA0AF9" w:rsidRDefault="00DA0AF9" w:rsidP="00BC1ED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56" w:rsidRDefault="000D4B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AF9" w:rsidRDefault="00DA0AF9" w:rsidP="00D2735E">
      <w:r>
        <w:separator/>
      </w:r>
    </w:p>
  </w:footnote>
  <w:footnote w:type="continuationSeparator" w:id="0">
    <w:p w:rsidR="00DA0AF9" w:rsidRDefault="00DA0AF9" w:rsidP="00D27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56" w:rsidRDefault="000D4B5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125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627"/>
      <w:gridCol w:w="8154"/>
      <w:gridCol w:w="1471"/>
    </w:tblGrid>
    <w:tr w:rsidR="00DA0AF9" w:rsidRPr="00EB700D" w:rsidTr="008F076D">
      <w:trPr>
        <w:trHeight w:val="1266"/>
      </w:trPr>
      <w:tc>
        <w:tcPr>
          <w:tcW w:w="1627" w:type="dxa"/>
        </w:tcPr>
        <w:p w:rsidR="00DA0AF9" w:rsidRPr="00DB16D3" w:rsidRDefault="00DA0AF9" w:rsidP="0074136A">
          <w:pPr>
            <w:keepNext/>
            <w:tabs>
              <w:tab w:val="left" w:pos="0"/>
            </w:tabs>
            <w:outlineLvl w:val="7"/>
            <w:rPr>
              <w:b/>
            </w:rPr>
          </w:pPr>
          <w:r w:rsidRPr="00EA048E">
            <w:rPr>
              <w:noProof/>
              <w:lang w:eastAsia="it-IT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186055</wp:posOffset>
                </wp:positionV>
                <wp:extent cx="876935" cy="788035"/>
                <wp:effectExtent l="19050" t="0" r="0" b="0"/>
                <wp:wrapSquare wrapText="bothSides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935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54" w:type="dxa"/>
        </w:tcPr>
        <w:p w:rsidR="00DA0AF9" w:rsidRDefault="00C27A84" w:rsidP="008F076D">
          <w:pPr>
            <w:pStyle w:val="Didascalia1"/>
            <w:rPr>
              <w:rFonts w:ascii="Verdana" w:hAnsi="Verdana"/>
              <w:b w:val="0"/>
            </w:rPr>
          </w:pPr>
          <w:r>
            <w:rPr>
              <w:rFonts w:ascii="Verdana" w:hAnsi="Verdana"/>
              <w:b w:val="0"/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0;text-align:left;margin-left:186.35pt;margin-top:.05pt;width:31.75pt;height:31.75pt;z-index:251674624;mso-position-horizontal-relative:text;mso-position-vertical-relative:text">
                <v:imagedata r:id="rId2" o:title=""/>
                <w10:wrap type="square"/>
              </v:shape>
              <o:OLEObject Type="Embed" ProgID="PBrush" ShapeID="_x0000_s1028" DrawAspect="Content" ObjectID="_1522590748" r:id="rId3"/>
            </w:pict>
          </w:r>
        </w:p>
        <w:p w:rsidR="00DA0AF9" w:rsidRDefault="00DA0AF9" w:rsidP="006B70DD">
          <w:pPr>
            <w:pStyle w:val="Didascalia1"/>
            <w:rPr>
              <w:rFonts w:ascii="Verdana" w:hAnsi="Verdana"/>
              <w:b w:val="0"/>
            </w:rPr>
          </w:pPr>
        </w:p>
        <w:p w:rsidR="00DA0AF9" w:rsidRPr="00D2735E" w:rsidRDefault="00DA0AF9" w:rsidP="00EA048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D2735E">
            <w:rPr>
              <w:rFonts w:ascii="Verdana" w:hAnsi="Verdana"/>
              <w:b/>
              <w:sz w:val="16"/>
              <w:szCs w:val="16"/>
            </w:rPr>
            <w:t>MINISTERO DELL’ISTRUZIONE, DELL’ UNIVERSITA’ E DELLA RICERCA</w:t>
          </w:r>
        </w:p>
        <w:p w:rsidR="00DA0AF9" w:rsidRPr="00EB700D" w:rsidRDefault="00DA0AF9" w:rsidP="00EA048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EB700D">
            <w:rPr>
              <w:rFonts w:ascii="Verdana" w:hAnsi="Verdana"/>
              <w:b/>
              <w:sz w:val="16"/>
              <w:szCs w:val="16"/>
            </w:rPr>
            <w:t>ISTITUTO COMPRENSIVO  "CARLO COLLODI"</w:t>
          </w:r>
        </w:p>
        <w:p w:rsidR="00DA0AF9" w:rsidRPr="00D2735E" w:rsidRDefault="00DA0AF9" w:rsidP="00EA048E">
          <w:pPr>
            <w:jc w:val="center"/>
            <w:rPr>
              <w:rFonts w:ascii="Verdana" w:hAnsi="Verdana"/>
              <w:sz w:val="16"/>
              <w:szCs w:val="16"/>
              <w:lang w:eastAsia="it-IT"/>
            </w:rPr>
          </w:pPr>
          <w:r w:rsidRPr="00D2735E">
            <w:rPr>
              <w:rFonts w:ascii="Verdana" w:hAnsi="Verdana"/>
              <w:sz w:val="16"/>
              <w:szCs w:val="16"/>
              <w:lang w:eastAsia="it-IT"/>
            </w:rPr>
            <w:t>Viale Monte Grappa, 69 - 26866 SANT'ANGELO LODIGIANO (LO)</w:t>
          </w:r>
        </w:p>
        <w:p w:rsidR="00DA0AF9" w:rsidRPr="009C75D3" w:rsidRDefault="00DA0AF9" w:rsidP="00EB700D">
          <w:pPr>
            <w:keepNext/>
            <w:tabs>
              <w:tab w:val="left" w:pos="0"/>
            </w:tabs>
            <w:jc w:val="center"/>
            <w:outlineLvl w:val="7"/>
            <w:rPr>
              <w:rFonts w:ascii="Verdana" w:hAnsi="Verdana"/>
              <w:sz w:val="18"/>
              <w:szCs w:val="18"/>
            </w:rPr>
          </w:pPr>
          <w:r w:rsidRPr="009C75D3">
            <w:rPr>
              <w:rFonts w:ascii="Verdana" w:hAnsi="Verdana"/>
              <w:sz w:val="18"/>
              <w:szCs w:val="18"/>
              <w:lang w:eastAsia="it-IT"/>
            </w:rPr>
            <w:t xml:space="preserve">C.F. 92559810152 - </w:t>
          </w:r>
          <w:r w:rsidRPr="009C75D3">
            <w:rPr>
              <w:rFonts w:ascii="Verdana" w:hAnsi="Verdana"/>
              <w:sz w:val="18"/>
              <w:szCs w:val="18"/>
            </w:rPr>
            <w:t>C.M. LOIC81500R</w:t>
          </w:r>
        </w:p>
        <w:p w:rsidR="00DA0AF9" w:rsidRDefault="00DA0AF9" w:rsidP="00EB700D">
          <w:pPr>
            <w:keepNext/>
            <w:tabs>
              <w:tab w:val="left" w:pos="0"/>
            </w:tabs>
            <w:jc w:val="center"/>
            <w:outlineLvl w:val="7"/>
            <w:rPr>
              <w:rFonts w:ascii="Verdana" w:hAnsi="Verdana"/>
              <w:sz w:val="16"/>
              <w:szCs w:val="16"/>
              <w:lang w:eastAsia="it-IT"/>
            </w:rPr>
          </w:pPr>
          <w:r w:rsidRPr="008A2839">
            <w:rPr>
              <w:rFonts w:ascii="Verdana" w:hAnsi="Verdana"/>
              <w:sz w:val="18"/>
              <w:szCs w:val="18"/>
            </w:rPr>
            <w:t xml:space="preserve">e-mail: </w:t>
          </w:r>
          <w:hyperlink r:id="rId4" w:history="1">
            <w:r w:rsidRPr="00B071CA">
              <w:rPr>
                <w:rStyle w:val="Collegamentoipertestuale"/>
                <w:rFonts w:ascii="Verdana" w:hAnsi="Verdana"/>
                <w:sz w:val="18"/>
                <w:szCs w:val="18"/>
              </w:rPr>
              <w:t>loic81500r@istruzione.it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>
            <w:rPr>
              <w:rFonts w:ascii="Verdana" w:hAnsi="Verdana"/>
              <w:noProof/>
              <w:sz w:val="18"/>
              <w:szCs w:val="18"/>
              <w:lang w:eastAsia="it-IT"/>
            </w:rPr>
            <w:drawing>
              <wp:anchor distT="0" distB="0" distL="114300" distR="114300" simplePos="0" relativeHeight="251672576" behindDoc="1" locked="1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-9750425</wp:posOffset>
                </wp:positionV>
                <wp:extent cx="714375" cy="708660"/>
                <wp:effectExtent l="76200" t="57150" r="47625" b="34290"/>
                <wp:wrapNone/>
                <wp:docPr id="7" name="Immagine 2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 rot="547407">
                          <a:off x="0" y="0"/>
                          <a:ext cx="714375" cy="708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Pr="00EB700D">
            <w:rPr>
              <w:rFonts w:ascii="Verdana" w:hAnsi="Verdana"/>
              <w:sz w:val="18"/>
              <w:szCs w:val="18"/>
            </w:rPr>
            <w:t>P.E.C.</w:t>
          </w:r>
          <w:proofErr w:type="spellEnd"/>
          <w:r w:rsidRPr="00EB700D">
            <w:rPr>
              <w:rFonts w:ascii="Verdana" w:hAnsi="Verdana"/>
              <w:sz w:val="18"/>
              <w:szCs w:val="18"/>
            </w:rPr>
            <w:t xml:space="preserve">: </w:t>
          </w:r>
          <w:hyperlink r:id="rId6" w:history="1">
            <w:r w:rsidRPr="00B071CA">
              <w:rPr>
                <w:rStyle w:val="Collegamentoipertestuale"/>
                <w:rFonts w:ascii="Verdana" w:hAnsi="Verdana"/>
                <w:sz w:val="18"/>
                <w:szCs w:val="18"/>
              </w:rPr>
              <w:t>loic81500r@pec.istruzione.it</w:t>
            </w:r>
          </w:hyperlink>
          <w:r w:rsidRPr="00D2735E">
            <w:rPr>
              <w:rFonts w:ascii="Verdana" w:hAnsi="Verdana"/>
              <w:sz w:val="16"/>
              <w:szCs w:val="16"/>
              <w:lang w:eastAsia="it-IT"/>
            </w:rPr>
            <w:t xml:space="preserve"> </w:t>
          </w:r>
        </w:p>
        <w:p w:rsidR="00DA0AF9" w:rsidRPr="00EB700D" w:rsidRDefault="00DA0AF9" w:rsidP="00EB700D">
          <w:pPr>
            <w:keepNext/>
            <w:tabs>
              <w:tab w:val="left" w:pos="0"/>
            </w:tabs>
            <w:jc w:val="center"/>
            <w:outlineLvl w:val="7"/>
            <w:rPr>
              <w:rFonts w:ascii="Verdana" w:hAnsi="Verdana"/>
              <w:sz w:val="18"/>
              <w:szCs w:val="18"/>
            </w:rPr>
          </w:pPr>
          <w:r w:rsidRPr="00D2735E">
            <w:rPr>
              <w:rFonts w:ascii="Verdana" w:hAnsi="Verdana"/>
              <w:sz w:val="16"/>
              <w:szCs w:val="16"/>
              <w:lang w:eastAsia="it-IT"/>
            </w:rPr>
            <w:t xml:space="preserve">Tel. e fax 0371/90030  </w:t>
          </w:r>
        </w:p>
      </w:tc>
      <w:tc>
        <w:tcPr>
          <w:tcW w:w="1471" w:type="dxa"/>
        </w:tcPr>
        <w:p w:rsidR="00DA0AF9" w:rsidRPr="00EB700D" w:rsidRDefault="00DA0AF9" w:rsidP="00DB16D3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-2540</wp:posOffset>
                </wp:positionV>
                <wp:extent cx="770890" cy="803275"/>
                <wp:effectExtent l="95250" t="76200" r="86360" b="73025"/>
                <wp:wrapSquare wrapText="bothSides"/>
                <wp:docPr id="2" name="Immagine 2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802310">
                          <a:off x="0" y="0"/>
                          <a:ext cx="77089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DA0AF9" w:rsidRPr="00EB700D" w:rsidRDefault="00DA0AF9" w:rsidP="0074136A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3909600" cy="65499"/>
          <wp:effectExtent l="19050" t="0" r="0" b="0"/>
          <wp:docPr id="10" name="Immagine 6" descr="C:\Program Files (x86)\Microsoft Office\MEDIA\OFFICE12\Lines\BD14882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Program Files (x86)\Microsoft Office\MEDIA\OFFICE12\Lines\BD14882_.gif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9600" cy="65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56" w:rsidRDefault="000D4B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735E"/>
    <w:rsid w:val="00071792"/>
    <w:rsid w:val="000D4B56"/>
    <w:rsid w:val="000E3AF3"/>
    <w:rsid w:val="00154ACF"/>
    <w:rsid w:val="0019210E"/>
    <w:rsid w:val="001A247E"/>
    <w:rsid w:val="002C48A1"/>
    <w:rsid w:val="002E2E86"/>
    <w:rsid w:val="003240DD"/>
    <w:rsid w:val="003F6102"/>
    <w:rsid w:val="004443D5"/>
    <w:rsid w:val="00451FC8"/>
    <w:rsid w:val="00572E48"/>
    <w:rsid w:val="00663437"/>
    <w:rsid w:val="006634B3"/>
    <w:rsid w:val="006B70DD"/>
    <w:rsid w:val="0074136A"/>
    <w:rsid w:val="0076728A"/>
    <w:rsid w:val="00821704"/>
    <w:rsid w:val="00854426"/>
    <w:rsid w:val="008A5E29"/>
    <w:rsid w:val="008F076D"/>
    <w:rsid w:val="0091090A"/>
    <w:rsid w:val="009726B4"/>
    <w:rsid w:val="00996309"/>
    <w:rsid w:val="009E0A85"/>
    <w:rsid w:val="00A001A3"/>
    <w:rsid w:val="00A56E70"/>
    <w:rsid w:val="00BC1EDD"/>
    <w:rsid w:val="00C27A84"/>
    <w:rsid w:val="00C33E75"/>
    <w:rsid w:val="00C74ABE"/>
    <w:rsid w:val="00CC7FF9"/>
    <w:rsid w:val="00CD7DA4"/>
    <w:rsid w:val="00D119FB"/>
    <w:rsid w:val="00D2735E"/>
    <w:rsid w:val="00D30597"/>
    <w:rsid w:val="00D83E76"/>
    <w:rsid w:val="00DA0AF9"/>
    <w:rsid w:val="00DB16D3"/>
    <w:rsid w:val="00E01FE6"/>
    <w:rsid w:val="00E84FEF"/>
    <w:rsid w:val="00EA048E"/>
    <w:rsid w:val="00EB700D"/>
    <w:rsid w:val="00EC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D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D7DA4"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CD7DA4"/>
    <w:pPr>
      <w:keepNext/>
      <w:numPr>
        <w:ilvl w:val="1"/>
        <w:numId w:val="1"/>
      </w:numPr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CD7DA4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CD7DA4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Titolo8">
    <w:name w:val="heading 8"/>
    <w:basedOn w:val="Normale"/>
    <w:next w:val="Normale"/>
    <w:link w:val="Titolo8Carattere"/>
    <w:qFormat/>
    <w:rsid w:val="00CD7DA4"/>
    <w:pPr>
      <w:keepNext/>
      <w:numPr>
        <w:ilvl w:val="7"/>
        <w:numId w:val="1"/>
      </w:numPr>
      <w:jc w:val="center"/>
      <w:outlineLvl w:val="7"/>
    </w:pPr>
    <w:rPr>
      <w:rFonts w:ascii="Tahoma" w:hAnsi="Tahoma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73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35E"/>
  </w:style>
  <w:style w:type="paragraph" w:styleId="Pidipagina">
    <w:name w:val="footer"/>
    <w:basedOn w:val="Normale"/>
    <w:link w:val="PidipaginaCarattere"/>
    <w:uiPriority w:val="99"/>
    <w:unhideWhenUsed/>
    <w:rsid w:val="00D273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35E"/>
  </w:style>
  <w:style w:type="table" w:styleId="Grigliatabella">
    <w:name w:val="Table Grid"/>
    <w:basedOn w:val="Tabellanormale"/>
    <w:uiPriority w:val="59"/>
    <w:rsid w:val="00D2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dascalia1">
    <w:name w:val="Didascalia1"/>
    <w:basedOn w:val="Normale"/>
    <w:next w:val="Normale"/>
    <w:rsid w:val="00D2735E"/>
    <w:pPr>
      <w:jc w:val="center"/>
    </w:pPr>
    <w:rPr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3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700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D7DA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D7DA4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CD7DA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CD7DA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CD7DA4"/>
    <w:rPr>
      <w:rFonts w:ascii="Tahoma" w:eastAsia="Times New Roman" w:hAnsi="Tahoma" w:cs="Times New Roman"/>
      <w:b/>
      <w:sz w:val="28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rsid w:val="00CD7DA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CD7DA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D7D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allegati/2016/avviso_prot5403_16.zi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oleObject" Target="embeddings/oleObject1.bin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loic81500r@pec.istruzione.it" TargetMode="External"/><Relationship Id="rId5" Type="http://schemas.openxmlformats.org/officeDocument/2006/relationships/image" Target="media/image3.jpeg"/><Relationship Id="rId4" Type="http://schemas.openxmlformats.org/officeDocument/2006/relationships/hyperlink" Target="mailto:loic815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6C46F-7D46-4188-8F57-86D02178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</cp:revision>
  <cp:lastPrinted>2016-02-16T12:11:00Z</cp:lastPrinted>
  <dcterms:created xsi:type="dcterms:W3CDTF">2016-04-19T15:04:00Z</dcterms:created>
  <dcterms:modified xsi:type="dcterms:W3CDTF">2016-04-19T15:06:00Z</dcterms:modified>
</cp:coreProperties>
</file>